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F9C905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880" w:firstLineChars="20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山东新和成药业有限公司</w:t>
      </w:r>
    </w:p>
    <w:p w14:paraId="70CAAA4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880" w:firstLineChars="20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清洁生产审核公示</w:t>
      </w:r>
    </w:p>
    <w:p w14:paraId="60F94068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根据《中华人民共和国清洁生产促进法》（2012年）、《清洁生产审核办法》（国家发展和改革委员会、国家环境保护部第38号令）、《关于深入推进重点行业清洁生产审核工作的通知》(环办科财〔2020〕27号)、《关于下达2025年度山东省实施强制性清洁生产审核企业名单的通知》（鲁环字（2025）26号）等文件要求，</w:t>
      </w:r>
      <w:r>
        <w:rPr>
          <w:rFonts w:hint="eastAsia" w:ascii="仿宋_GB2312" w:hAnsi="仿宋_GB2312" w:eastAsia="仿宋_GB2312" w:cs="仿宋_GB2312"/>
          <w:sz w:val="32"/>
          <w:szCs w:val="32"/>
        </w:rPr>
        <w:t>我公司自202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</w:rPr>
        <w:t>月开始全面启动清洁生产审核工作，并委托山东大学对审核工作进行技术方法指导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现根据审核办法要求公布以下信息：</w:t>
      </w:r>
    </w:p>
    <w:p w14:paraId="62109486">
      <w:pPr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企业名称：山东新和成药业有限公司</w:t>
      </w:r>
    </w:p>
    <w:p w14:paraId="524E3091">
      <w:pPr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法人代表：范金皓</w:t>
      </w:r>
    </w:p>
    <w:p w14:paraId="3C36498B">
      <w:pPr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企业地址：山东省潍坊市滨海区央子街道香江西二街01999号</w:t>
      </w:r>
    </w:p>
    <w:p w14:paraId="05366D0E">
      <w:pPr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使用有毒有害原料原料的名称、数量及用途</w:t>
      </w:r>
    </w:p>
    <w:tbl>
      <w:tblPr>
        <w:tblStyle w:val="4"/>
        <w:tblW w:w="5000" w:type="pct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2130"/>
        <w:gridCol w:w="2131"/>
        <w:gridCol w:w="2131"/>
      </w:tblGrid>
      <w:tr w14:paraId="0A7BD304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9" w:type="pct"/>
          </w:tcPr>
          <w:p w14:paraId="183A2073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名称</w:t>
            </w:r>
          </w:p>
        </w:tc>
        <w:tc>
          <w:tcPr>
            <w:tcW w:w="1249" w:type="pct"/>
          </w:tcPr>
          <w:p w14:paraId="33E269B3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数量（t/a）</w:t>
            </w:r>
          </w:p>
        </w:tc>
        <w:tc>
          <w:tcPr>
            <w:tcW w:w="1250" w:type="pct"/>
          </w:tcPr>
          <w:p w14:paraId="3E4FD9D1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用途</w:t>
            </w:r>
          </w:p>
        </w:tc>
        <w:tc>
          <w:tcPr>
            <w:tcW w:w="1250" w:type="pct"/>
          </w:tcPr>
          <w:p w14:paraId="171669B5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备注</w:t>
            </w:r>
          </w:p>
        </w:tc>
      </w:tr>
      <w:tr w14:paraId="68D43075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9" w:type="pct"/>
          </w:tcPr>
          <w:p w14:paraId="6DD04BA5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丙酮</w:t>
            </w:r>
          </w:p>
        </w:tc>
        <w:tc>
          <w:tcPr>
            <w:tcW w:w="2130" w:type="dxa"/>
            <w:shd w:val="clear" w:color="auto" w:fill="auto"/>
            <w:vAlign w:val="top"/>
          </w:tcPr>
          <w:p w14:paraId="2FADB845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18000</w:t>
            </w:r>
          </w:p>
        </w:tc>
        <w:tc>
          <w:tcPr>
            <w:tcW w:w="1250" w:type="pct"/>
          </w:tcPr>
          <w:p w14:paraId="18DA834A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原料</w:t>
            </w:r>
          </w:p>
        </w:tc>
        <w:tc>
          <w:tcPr>
            <w:tcW w:w="1250" w:type="pct"/>
          </w:tcPr>
          <w:p w14:paraId="064AE708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外购</w:t>
            </w:r>
          </w:p>
        </w:tc>
      </w:tr>
      <w:tr w14:paraId="172742D3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9" w:type="pct"/>
          </w:tcPr>
          <w:p w14:paraId="7CB57C3D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多聚甲醛</w:t>
            </w:r>
          </w:p>
        </w:tc>
        <w:tc>
          <w:tcPr>
            <w:tcW w:w="2130" w:type="dxa"/>
            <w:vAlign w:val="top"/>
          </w:tcPr>
          <w:p w14:paraId="7DB61E89">
            <w:pPr>
              <w:spacing w:line="360" w:lineRule="auto"/>
              <w:jc w:val="center"/>
              <w:rPr>
                <w:rFonts w:hint="default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11880</w:t>
            </w:r>
          </w:p>
        </w:tc>
        <w:tc>
          <w:tcPr>
            <w:tcW w:w="1250" w:type="pct"/>
          </w:tcPr>
          <w:p w14:paraId="2AD0D99F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原料</w:t>
            </w:r>
          </w:p>
        </w:tc>
        <w:tc>
          <w:tcPr>
            <w:tcW w:w="1250" w:type="pct"/>
          </w:tcPr>
          <w:p w14:paraId="018F07DC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外购</w:t>
            </w:r>
          </w:p>
        </w:tc>
      </w:tr>
      <w:tr w14:paraId="4C874048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9" w:type="pct"/>
          </w:tcPr>
          <w:p w14:paraId="63B88636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异丁烯</w:t>
            </w:r>
          </w:p>
        </w:tc>
        <w:tc>
          <w:tcPr>
            <w:tcW w:w="2130" w:type="dxa"/>
            <w:vAlign w:val="top"/>
          </w:tcPr>
          <w:p w14:paraId="6914F15A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13760</w:t>
            </w:r>
          </w:p>
        </w:tc>
        <w:tc>
          <w:tcPr>
            <w:tcW w:w="1250" w:type="pct"/>
          </w:tcPr>
          <w:p w14:paraId="407CFFCE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原料</w:t>
            </w:r>
          </w:p>
        </w:tc>
        <w:tc>
          <w:tcPr>
            <w:tcW w:w="1250" w:type="pct"/>
          </w:tcPr>
          <w:p w14:paraId="102AFD33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外购</w:t>
            </w:r>
          </w:p>
        </w:tc>
      </w:tr>
      <w:tr w14:paraId="5A3DF5D4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9" w:type="pct"/>
          </w:tcPr>
          <w:p w14:paraId="09D8949A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丁酮</w:t>
            </w:r>
          </w:p>
        </w:tc>
        <w:tc>
          <w:tcPr>
            <w:tcW w:w="2130" w:type="dxa"/>
            <w:vAlign w:val="top"/>
          </w:tcPr>
          <w:p w14:paraId="70F0CAC6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1450</w:t>
            </w:r>
          </w:p>
        </w:tc>
        <w:tc>
          <w:tcPr>
            <w:tcW w:w="1250" w:type="pct"/>
          </w:tcPr>
          <w:p w14:paraId="1018E6D5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原料</w:t>
            </w:r>
          </w:p>
        </w:tc>
        <w:tc>
          <w:tcPr>
            <w:tcW w:w="1250" w:type="pct"/>
          </w:tcPr>
          <w:p w14:paraId="28ADA6BF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外购</w:t>
            </w:r>
          </w:p>
        </w:tc>
      </w:tr>
      <w:tr w14:paraId="3C4E054D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9" w:type="pct"/>
          </w:tcPr>
          <w:p w14:paraId="16847CB2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柠檬醛</w:t>
            </w:r>
          </w:p>
        </w:tc>
        <w:tc>
          <w:tcPr>
            <w:tcW w:w="2130" w:type="dxa"/>
            <w:vAlign w:val="top"/>
          </w:tcPr>
          <w:p w14:paraId="068C99FA">
            <w:pPr>
              <w:spacing w:line="360" w:lineRule="auto"/>
              <w:jc w:val="center"/>
              <w:rPr>
                <w:rFonts w:hint="default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20000</w:t>
            </w:r>
          </w:p>
        </w:tc>
        <w:tc>
          <w:tcPr>
            <w:tcW w:w="1250" w:type="pct"/>
          </w:tcPr>
          <w:p w14:paraId="2F3F44BD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原料</w:t>
            </w:r>
          </w:p>
        </w:tc>
        <w:tc>
          <w:tcPr>
            <w:tcW w:w="1250" w:type="pct"/>
          </w:tcPr>
          <w:p w14:paraId="6DCFA6E5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自产</w:t>
            </w:r>
          </w:p>
        </w:tc>
      </w:tr>
      <w:tr w14:paraId="5114175B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9" w:type="pct"/>
          </w:tcPr>
          <w:p w14:paraId="3B1A7B15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醋酐</w:t>
            </w:r>
          </w:p>
        </w:tc>
        <w:tc>
          <w:tcPr>
            <w:tcW w:w="2130" w:type="dxa"/>
            <w:vAlign w:val="top"/>
          </w:tcPr>
          <w:p w14:paraId="7172C1D1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2408</w:t>
            </w:r>
          </w:p>
        </w:tc>
        <w:tc>
          <w:tcPr>
            <w:tcW w:w="1250" w:type="pct"/>
          </w:tcPr>
          <w:p w14:paraId="62089C49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原料</w:t>
            </w:r>
          </w:p>
        </w:tc>
        <w:tc>
          <w:tcPr>
            <w:tcW w:w="1250" w:type="pct"/>
          </w:tcPr>
          <w:p w14:paraId="45EBA258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外购</w:t>
            </w:r>
          </w:p>
        </w:tc>
      </w:tr>
    </w:tbl>
    <w:p w14:paraId="5BA9ECFB">
      <w:pPr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排放有毒有害物质的名称、浓度和数量</w:t>
      </w:r>
    </w:p>
    <w:tbl>
      <w:tblPr>
        <w:tblStyle w:val="4"/>
        <w:tblW w:w="5000" w:type="pct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2130"/>
        <w:gridCol w:w="2131"/>
        <w:gridCol w:w="2131"/>
      </w:tblGrid>
      <w:tr w14:paraId="3E87CE52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9" w:type="pct"/>
            <w:vAlign w:val="center"/>
          </w:tcPr>
          <w:p w14:paraId="35D176A1">
            <w:pPr>
              <w:spacing w:line="360" w:lineRule="auto"/>
              <w:jc w:val="center"/>
              <w:rPr>
                <w:rFonts w:hint="default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排放源名称</w:t>
            </w:r>
          </w:p>
        </w:tc>
        <w:tc>
          <w:tcPr>
            <w:tcW w:w="1249" w:type="pct"/>
            <w:vAlign w:val="center"/>
          </w:tcPr>
          <w:p w14:paraId="23589273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污染物</w:t>
            </w:r>
          </w:p>
        </w:tc>
        <w:tc>
          <w:tcPr>
            <w:tcW w:w="1250" w:type="pct"/>
            <w:vAlign w:val="center"/>
          </w:tcPr>
          <w:p w14:paraId="427931FA">
            <w:pPr>
              <w:spacing w:line="360" w:lineRule="auto"/>
              <w:jc w:val="center"/>
              <w:rPr>
                <w:rFonts w:hint="default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排放浓度（mg/Nm³）</w:t>
            </w:r>
          </w:p>
        </w:tc>
        <w:tc>
          <w:tcPr>
            <w:tcW w:w="1250" w:type="pct"/>
            <w:vAlign w:val="center"/>
          </w:tcPr>
          <w:p w14:paraId="7151BFF7">
            <w:pPr>
              <w:spacing w:line="360" w:lineRule="auto"/>
              <w:jc w:val="center"/>
              <w:rPr>
                <w:rFonts w:hint="default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排放量（t/a）</w:t>
            </w:r>
          </w:p>
        </w:tc>
      </w:tr>
      <w:tr w14:paraId="60F390A7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9" w:type="pct"/>
            <w:vMerge w:val="restart"/>
            <w:vAlign w:val="center"/>
          </w:tcPr>
          <w:p w14:paraId="02AF4B51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一期气液焚烧炉排气筒（DA001）</w:t>
            </w:r>
          </w:p>
        </w:tc>
        <w:tc>
          <w:tcPr>
            <w:tcW w:w="1249" w:type="pct"/>
            <w:vAlign w:val="center"/>
          </w:tcPr>
          <w:p w14:paraId="4E5B8F93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NO</w:t>
            </w:r>
            <w:r>
              <w:rPr>
                <w:rFonts w:hint="eastAsia" w:ascii="仿宋_GB2312" w:hAnsi="仿宋_GB2312" w:eastAsia="仿宋_GB2312" w:cs="仿宋_GB2312"/>
                <w:vertAlign w:val="subscript"/>
              </w:rPr>
              <w:t>X</w:t>
            </w:r>
          </w:p>
        </w:tc>
        <w:tc>
          <w:tcPr>
            <w:tcW w:w="1250" w:type="pct"/>
            <w:vAlign w:val="center"/>
          </w:tcPr>
          <w:p w14:paraId="0696B131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5.7</w:t>
            </w:r>
          </w:p>
        </w:tc>
        <w:tc>
          <w:tcPr>
            <w:tcW w:w="1250" w:type="pct"/>
            <w:vAlign w:val="center"/>
          </w:tcPr>
          <w:p w14:paraId="2CBCE68C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0.0701</w:t>
            </w:r>
          </w:p>
        </w:tc>
      </w:tr>
      <w:tr w14:paraId="7FE93852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9" w:type="pct"/>
            <w:vMerge w:val="continue"/>
            <w:vAlign w:val="center"/>
          </w:tcPr>
          <w:p w14:paraId="54C83787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249" w:type="pct"/>
            <w:vAlign w:val="center"/>
          </w:tcPr>
          <w:p w14:paraId="60BC64A8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SO</w:t>
            </w:r>
            <w:r>
              <w:rPr>
                <w:rFonts w:hint="eastAsia" w:ascii="仿宋_GB2312" w:hAnsi="仿宋_GB2312" w:eastAsia="仿宋_GB2312" w:cs="仿宋_GB2312"/>
                <w:vertAlign w:val="subscript"/>
              </w:rPr>
              <w:t>2</w:t>
            </w:r>
          </w:p>
        </w:tc>
        <w:tc>
          <w:tcPr>
            <w:tcW w:w="1250" w:type="pct"/>
            <w:vAlign w:val="center"/>
          </w:tcPr>
          <w:p w14:paraId="74D55B98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5.83</w:t>
            </w:r>
          </w:p>
        </w:tc>
        <w:tc>
          <w:tcPr>
            <w:tcW w:w="1250" w:type="pct"/>
            <w:vAlign w:val="center"/>
          </w:tcPr>
          <w:p w14:paraId="17B26C93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0.069</w:t>
            </w:r>
          </w:p>
        </w:tc>
      </w:tr>
      <w:tr w14:paraId="3EC0B78B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9" w:type="pct"/>
            <w:vMerge w:val="continue"/>
            <w:vAlign w:val="center"/>
          </w:tcPr>
          <w:p w14:paraId="71A9ADA8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249" w:type="pct"/>
            <w:vAlign w:val="center"/>
          </w:tcPr>
          <w:p w14:paraId="35B705F7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颗粒物</w:t>
            </w:r>
          </w:p>
        </w:tc>
        <w:tc>
          <w:tcPr>
            <w:tcW w:w="1250" w:type="pct"/>
            <w:vAlign w:val="center"/>
          </w:tcPr>
          <w:p w14:paraId="1605472C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2.57</w:t>
            </w:r>
          </w:p>
        </w:tc>
        <w:tc>
          <w:tcPr>
            <w:tcW w:w="1250" w:type="pct"/>
            <w:vAlign w:val="center"/>
          </w:tcPr>
          <w:p w14:paraId="0B1A9DB8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0.0317</w:t>
            </w:r>
          </w:p>
        </w:tc>
      </w:tr>
      <w:tr w14:paraId="11C45FD8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9" w:type="pct"/>
            <w:vMerge w:val="restart"/>
            <w:vAlign w:val="center"/>
          </w:tcPr>
          <w:p w14:paraId="0B6B639C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RTO排气筒（DA002）</w:t>
            </w:r>
          </w:p>
        </w:tc>
        <w:tc>
          <w:tcPr>
            <w:tcW w:w="1249" w:type="pct"/>
            <w:vAlign w:val="center"/>
          </w:tcPr>
          <w:p w14:paraId="51823484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VOCs</w:t>
            </w:r>
          </w:p>
        </w:tc>
        <w:tc>
          <w:tcPr>
            <w:tcW w:w="1250" w:type="pct"/>
            <w:vAlign w:val="center"/>
          </w:tcPr>
          <w:p w14:paraId="5993EAC8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11.8</w:t>
            </w:r>
          </w:p>
        </w:tc>
        <w:tc>
          <w:tcPr>
            <w:tcW w:w="1250" w:type="pct"/>
            <w:vAlign w:val="center"/>
          </w:tcPr>
          <w:p w14:paraId="70FE3FC5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2.01366</w:t>
            </w:r>
          </w:p>
        </w:tc>
      </w:tr>
      <w:tr w14:paraId="595261DE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9" w:type="pct"/>
            <w:vMerge w:val="continue"/>
            <w:vAlign w:val="center"/>
          </w:tcPr>
          <w:p w14:paraId="2A34BE72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249" w:type="pct"/>
            <w:vAlign w:val="center"/>
          </w:tcPr>
          <w:p w14:paraId="48B64A0B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NO</w:t>
            </w:r>
            <w:r>
              <w:rPr>
                <w:rFonts w:hint="eastAsia" w:ascii="仿宋_GB2312" w:hAnsi="仿宋_GB2312" w:eastAsia="仿宋_GB2312" w:cs="仿宋_GB2312"/>
                <w:vertAlign w:val="subscript"/>
              </w:rPr>
              <w:t>X</w:t>
            </w:r>
          </w:p>
        </w:tc>
        <w:tc>
          <w:tcPr>
            <w:tcW w:w="1250" w:type="pct"/>
            <w:vAlign w:val="center"/>
          </w:tcPr>
          <w:p w14:paraId="57AAC9F9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12.5</w:t>
            </w:r>
          </w:p>
        </w:tc>
        <w:tc>
          <w:tcPr>
            <w:tcW w:w="1250" w:type="pct"/>
            <w:vAlign w:val="center"/>
          </w:tcPr>
          <w:p w14:paraId="268E1A78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2.688</w:t>
            </w:r>
          </w:p>
        </w:tc>
      </w:tr>
      <w:tr w14:paraId="54C7A400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9" w:type="pct"/>
            <w:vMerge w:val="restart"/>
            <w:vAlign w:val="center"/>
          </w:tcPr>
          <w:p w14:paraId="4C221A54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二期气液焚烧炉排气筒（DA003）</w:t>
            </w:r>
          </w:p>
        </w:tc>
        <w:tc>
          <w:tcPr>
            <w:tcW w:w="1249" w:type="pct"/>
            <w:vAlign w:val="center"/>
          </w:tcPr>
          <w:p w14:paraId="1EECB55C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颗粒物</w:t>
            </w:r>
          </w:p>
        </w:tc>
        <w:tc>
          <w:tcPr>
            <w:tcW w:w="1250" w:type="pct"/>
            <w:vAlign w:val="center"/>
          </w:tcPr>
          <w:p w14:paraId="1072DF0E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1.37</w:t>
            </w:r>
          </w:p>
        </w:tc>
        <w:tc>
          <w:tcPr>
            <w:tcW w:w="1250" w:type="pct"/>
            <w:vAlign w:val="center"/>
          </w:tcPr>
          <w:p w14:paraId="4FC1DF46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0.3478</w:t>
            </w:r>
          </w:p>
        </w:tc>
      </w:tr>
      <w:tr w14:paraId="274CBFF5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9" w:type="pct"/>
            <w:vMerge w:val="continue"/>
            <w:vAlign w:val="center"/>
          </w:tcPr>
          <w:p w14:paraId="1E287CFB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249" w:type="pct"/>
            <w:vAlign w:val="center"/>
          </w:tcPr>
          <w:p w14:paraId="3BA90C7B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VOCs</w:t>
            </w:r>
          </w:p>
        </w:tc>
        <w:tc>
          <w:tcPr>
            <w:tcW w:w="1250" w:type="pct"/>
            <w:vAlign w:val="center"/>
          </w:tcPr>
          <w:p w14:paraId="570273F3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3.8</w:t>
            </w:r>
          </w:p>
        </w:tc>
        <w:tc>
          <w:tcPr>
            <w:tcW w:w="1250" w:type="pct"/>
            <w:vAlign w:val="center"/>
          </w:tcPr>
          <w:p w14:paraId="19474253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1.53</w:t>
            </w:r>
          </w:p>
        </w:tc>
      </w:tr>
      <w:tr w14:paraId="57DC9D53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9" w:type="pct"/>
            <w:vMerge w:val="continue"/>
            <w:vAlign w:val="center"/>
          </w:tcPr>
          <w:p w14:paraId="78D7E2CF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249" w:type="pct"/>
            <w:vAlign w:val="center"/>
          </w:tcPr>
          <w:p w14:paraId="6A3D5C12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SO</w:t>
            </w:r>
            <w:r>
              <w:rPr>
                <w:rFonts w:hint="eastAsia" w:ascii="仿宋_GB2312" w:hAnsi="仿宋_GB2312" w:eastAsia="仿宋_GB2312" w:cs="仿宋_GB2312"/>
                <w:vertAlign w:val="subscript"/>
              </w:rPr>
              <w:t>2</w:t>
            </w:r>
          </w:p>
        </w:tc>
        <w:tc>
          <w:tcPr>
            <w:tcW w:w="1250" w:type="pct"/>
            <w:vAlign w:val="center"/>
          </w:tcPr>
          <w:p w14:paraId="3186965C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3.49</w:t>
            </w:r>
          </w:p>
        </w:tc>
        <w:tc>
          <w:tcPr>
            <w:tcW w:w="1250" w:type="pct"/>
            <w:vAlign w:val="center"/>
          </w:tcPr>
          <w:p w14:paraId="5882DB48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0.9193</w:t>
            </w:r>
          </w:p>
        </w:tc>
      </w:tr>
      <w:tr w14:paraId="30880386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9" w:type="pct"/>
            <w:vMerge w:val="continue"/>
            <w:vAlign w:val="center"/>
          </w:tcPr>
          <w:p w14:paraId="025924E2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249" w:type="pct"/>
            <w:vAlign w:val="center"/>
          </w:tcPr>
          <w:p w14:paraId="2C30914E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NO</w:t>
            </w:r>
            <w:r>
              <w:rPr>
                <w:rFonts w:hint="eastAsia" w:ascii="仿宋_GB2312" w:hAnsi="仿宋_GB2312" w:eastAsia="仿宋_GB2312" w:cs="仿宋_GB2312"/>
                <w:vertAlign w:val="subscript"/>
              </w:rPr>
              <w:t>X</w:t>
            </w:r>
          </w:p>
        </w:tc>
        <w:tc>
          <w:tcPr>
            <w:tcW w:w="1250" w:type="pct"/>
            <w:vAlign w:val="center"/>
          </w:tcPr>
          <w:p w14:paraId="41A69260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44.35</w:t>
            </w:r>
          </w:p>
        </w:tc>
        <w:tc>
          <w:tcPr>
            <w:tcW w:w="1250" w:type="pct"/>
            <w:vAlign w:val="center"/>
          </w:tcPr>
          <w:p w14:paraId="012FDB4E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11.486</w:t>
            </w:r>
          </w:p>
        </w:tc>
      </w:tr>
      <w:tr w14:paraId="575FF56C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9" w:type="pct"/>
            <w:vAlign w:val="center"/>
          </w:tcPr>
          <w:p w14:paraId="45128A7B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乙炔排气筒（DA004）</w:t>
            </w:r>
          </w:p>
        </w:tc>
        <w:tc>
          <w:tcPr>
            <w:tcW w:w="1249" w:type="pct"/>
            <w:vAlign w:val="center"/>
          </w:tcPr>
          <w:p w14:paraId="5CF81C3F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颗粒物</w:t>
            </w:r>
          </w:p>
        </w:tc>
        <w:tc>
          <w:tcPr>
            <w:tcW w:w="1250" w:type="pct"/>
            <w:vAlign w:val="center"/>
          </w:tcPr>
          <w:p w14:paraId="0FADBE72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1.49</w:t>
            </w:r>
          </w:p>
        </w:tc>
        <w:tc>
          <w:tcPr>
            <w:tcW w:w="1250" w:type="pct"/>
            <w:vAlign w:val="center"/>
          </w:tcPr>
          <w:p w14:paraId="56FCBF93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0.0155</w:t>
            </w:r>
          </w:p>
        </w:tc>
      </w:tr>
      <w:tr w14:paraId="227FA2C5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9" w:type="pct"/>
            <w:vMerge w:val="restart"/>
            <w:vAlign w:val="center"/>
          </w:tcPr>
          <w:p w14:paraId="3F881248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一期导热油炉排气筒（DA006）</w:t>
            </w:r>
          </w:p>
        </w:tc>
        <w:tc>
          <w:tcPr>
            <w:tcW w:w="1249" w:type="pct"/>
            <w:vAlign w:val="center"/>
          </w:tcPr>
          <w:p w14:paraId="0FD2E291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NO</w:t>
            </w:r>
            <w:r>
              <w:rPr>
                <w:rFonts w:hint="eastAsia" w:ascii="仿宋_GB2312" w:hAnsi="仿宋_GB2312" w:eastAsia="仿宋_GB2312" w:cs="仿宋_GB2312"/>
                <w:vertAlign w:val="subscript"/>
              </w:rPr>
              <w:t>X</w:t>
            </w:r>
          </w:p>
        </w:tc>
        <w:tc>
          <w:tcPr>
            <w:tcW w:w="1250" w:type="pct"/>
            <w:vAlign w:val="center"/>
          </w:tcPr>
          <w:p w14:paraId="6C07257E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18.5</w:t>
            </w:r>
          </w:p>
        </w:tc>
        <w:tc>
          <w:tcPr>
            <w:tcW w:w="1250" w:type="pct"/>
            <w:vAlign w:val="center"/>
          </w:tcPr>
          <w:p w14:paraId="776E0CBE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1.087812</w:t>
            </w:r>
          </w:p>
        </w:tc>
      </w:tr>
      <w:tr w14:paraId="401BA260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9" w:type="pct"/>
            <w:vMerge w:val="continue"/>
            <w:vAlign w:val="center"/>
          </w:tcPr>
          <w:p w14:paraId="773666D0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249" w:type="pct"/>
            <w:vAlign w:val="center"/>
          </w:tcPr>
          <w:p w14:paraId="32165A94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SO</w:t>
            </w:r>
            <w:r>
              <w:rPr>
                <w:rFonts w:hint="eastAsia" w:ascii="仿宋_GB2312" w:hAnsi="仿宋_GB2312" w:eastAsia="仿宋_GB2312" w:cs="仿宋_GB2312"/>
                <w:vertAlign w:val="subscript"/>
              </w:rPr>
              <w:t>2</w:t>
            </w:r>
          </w:p>
        </w:tc>
        <w:tc>
          <w:tcPr>
            <w:tcW w:w="1250" w:type="pct"/>
            <w:vAlign w:val="center"/>
          </w:tcPr>
          <w:p w14:paraId="64994965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0</w:t>
            </w:r>
          </w:p>
        </w:tc>
        <w:tc>
          <w:tcPr>
            <w:tcW w:w="1250" w:type="pct"/>
            <w:vAlign w:val="center"/>
          </w:tcPr>
          <w:p w14:paraId="66538E4F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/</w:t>
            </w:r>
          </w:p>
        </w:tc>
      </w:tr>
      <w:tr w14:paraId="465BADB9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9" w:type="pct"/>
            <w:vMerge w:val="continue"/>
            <w:vAlign w:val="center"/>
          </w:tcPr>
          <w:p w14:paraId="68D40A43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249" w:type="pct"/>
            <w:vAlign w:val="center"/>
          </w:tcPr>
          <w:p w14:paraId="31E5BF29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颗粒物</w:t>
            </w:r>
          </w:p>
        </w:tc>
        <w:tc>
          <w:tcPr>
            <w:tcW w:w="1250" w:type="pct"/>
            <w:vAlign w:val="center"/>
          </w:tcPr>
          <w:p w14:paraId="15DD13A9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2.23</w:t>
            </w:r>
          </w:p>
        </w:tc>
        <w:tc>
          <w:tcPr>
            <w:tcW w:w="1250" w:type="pct"/>
            <w:vAlign w:val="center"/>
          </w:tcPr>
          <w:p w14:paraId="76250462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/</w:t>
            </w:r>
          </w:p>
        </w:tc>
      </w:tr>
      <w:tr w14:paraId="243C26F8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9" w:type="pct"/>
            <w:vMerge w:val="restart"/>
            <w:vAlign w:val="center"/>
          </w:tcPr>
          <w:p w14:paraId="180B914D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二期导热油炉排气筒（DA005）</w:t>
            </w:r>
          </w:p>
        </w:tc>
        <w:tc>
          <w:tcPr>
            <w:tcW w:w="1249" w:type="pct"/>
            <w:vAlign w:val="center"/>
          </w:tcPr>
          <w:p w14:paraId="0EEE3E2B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NO</w:t>
            </w:r>
            <w:r>
              <w:rPr>
                <w:rFonts w:hint="eastAsia" w:ascii="仿宋_GB2312" w:hAnsi="仿宋_GB2312" w:eastAsia="仿宋_GB2312" w:cs="仿宋_GB2312"/>
                <w:vertAlign w:val="subscript"/>
              </w:rPr>
              <w:t>X</w:t>
            </w:r>
          </w:p>
        </w:tc>
        <w:tc>
          <w:tcPr>
            <w:tcW w:w="1250" w:type="pct"/>
            <w:vAlign w:val="center"/>
          </w:tcPr>
          <w:p w14:paraId="6E6CF17D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15.75</w:t>
            </w:r>
          </w:p>
        </w:tc>
        <w:tc>
          <w:tcPr>
            <w:tcW w:w="1250" w:type="pct"/>
            <w:vAlign w:val="center"/>
          </w:tcPr>
          <w:p w14:paraId="196C7315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0.517216</w:t>
            </w:r>
          </w:p>
        </w:tc>
      </w:tr>
      <w:tr w14:paraId="05F40657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9" w:type="pct"/>
            <w:vMerge w:val="continue"/>
            <w:vAlign w:val="center"/>
          </w:tcPr>
          <w:p w14:paraId="12C6C8A7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</w:p>
        </w:tc>
        <w:tc>
          <w:tcPr>
            <w:tcW w:w="1249" w:type="pct"/>
            <w:vAlign w:val="center"/>
          </w:tcPr>
          <w:p w14:paraId="280C60E9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SO</w:t>
            </w:r>
            <w:r>
              <w:rPr>
                <w:rFonts w:hint="eastAsia" w:ascii="仿宋_GB2312" w:hAnsi="仿宋_GB2312" w:eastAsia="仿宋_GB2312" w:cs="仿宋_GB2312"/>
                <w:vertAlign w:val="subscript"/>
              </w:rPr>
              <w:t>2</w:t>
            </w:r>
          </w:p>
        </w:tc>
        <w:tc>
          <w:tcPr>
            <w:tcW w:w="1250" w:type="pct"/>
            <w:vAlign w:val="center"/>
          </w:tcPr>
          <w:p w14:paraId="5300AC6E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0</w:t>
            </w:r>
          </w:p>
        </w:tc>
        <w:tc>
          <w:tcPr>
            <w:tcW w:w="1250" w:type="pct"/>
            <w:vAlign w:val="center"/>
          </w:tcPr>
          <w:p w14:paraId="28EB8748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/</w:t>
            </w:r>
          </w:p>
        </w:tc>
      </w:tr>
      <w:tr w14:paraId="288768ED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9" w:type="pct"/>
            <w:vMerge w:val="continue"/>
            <w:vAlign w:val="center"/>
          </w:tcPr>
          <w:p w14:paraId="438E7734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</w:p>
        </w:tc>
        <w:tc>
          <w:tcPr>
            <w:tcW w:w="1249" w:type="pct"/>
            <w:vAlign w:val="center"/>
          </w:tcPr>
          <w:p w14:paraId="55699C16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颗粒物</w:t>
            </w:r>
          </w:p>
        </w:tc>
        <w:tc>
          <w:tcPr>
            <w:tcW w:w="1250" w:type="pct"/>
            <w:vAlign w:val="center"/>
          </w:tcPr>
          <w:p w14:paraId="39479DAB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4</w:t>
            </w:r>
          </w:p>
        </w:tc>
        <w:tc>
          <w:tcPr>
            <w:tcW w:w="1250" w:type="pct"/>
            <w:vAlign w:val="center"/>
          </w:tcPr>
          <w:p w14:paraId="7791D104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/</w:t>
            </w:r>
          </w:p>
        </w:tc>
      </w:tr>
    </w:tbl>
    <w:p w14:paraId="22F0EE31">
      <w:pPr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危险废物的产生和处置情况</w:t>
      </w:r>
    </w:p>
    <w:tbl>
      <w:tblPr>
        <w:tblStyle w:val="4"/>
        <w:tblW w:w="0" w:type="auto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9"/>
        <w:gridCol w:w="1701"/>
        <w:gridCol w:w="1560"/>
        <w:gridCol w:w="3452"/>
      </w:tblGrid>
      <w:tr w14:paraId="24AA34B2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vAlign w:val="center"/>
          </w:tcPr>
          <w:p w14:paraId="0766FC5B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危险废物名称</w:t>
            </w:r>
          </w:p>
        </w:tc>
        <w:tc>
          <w:tcPr>
            <w:tcW w:w="1701" w:type="dxa"/>
            <w:vAlign w:val="center"/>
          </w:tcPr>
          <w:p w14:paraId="1D490066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代码</w:t>
            </w:r>
          </w:p>
        </w:tc>
        <w:tc>
          <w:tcPr>
            <w:tcW w:w="1560" w:type="dxa"/>
            <w:vAlign w:val="center"/>
          </w:tcPr>
          <w:p w14:paraId="47E0BD8F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产量（t/a）</w:t>
            </w:r>
          </w:p>
        </w:tc>
        <w:tc>
          <w:tcPr>
            <w:tcW w:w="3452" w:type="dxa"/>
            <w:vAlign w:val="center"/>
          </w:tcPr>
          <w:p w14:paraId="05B04E2F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处理方式</w:t>
            </w:r>
          </w:p>
        </w:tc>
      </w:tr>
      <w:tr w14:paraId="33E81EE5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vAlign w:val="center"/>
          </w:tcPr>
          <w:p w14:paraId="510A1CD1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焚烧飞灰</w:t>
            </w:r>
          </w:p>
        </w:tc>
        <w:tc>
          <w:tcPr>
            <w:tcW w:w="1701" w:type="dxa"/>
            <w:vAlign w:val="center"/>
          </w:tcPr>
          <w:p w14:paraId="2E1F2C9B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772-003-18</w:t>
            </w:r>
          </w:p>
        </w:tc>
        <w:tc>
          <w:tcPr>
            <w:tcW w:w="1560" w:type="dxa"/>
            <w:shd w:val="clear" w:color="auto" w:fill="auto"/>
            <w:vAlign w:val="center"/>
          </w:tcPr>
          <w:p w14:paraId="32B4EA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200</w:t>
            </w:r>
          </w:p>
        </w:tc>
        <w:tc>
          <w:tcPr>
            <w:tcW w:w="3452" w:type="dxa"/>
            <w:vAlign w:val="center"/>
          </w:tcPr>
          <w:p w14:paraId="7426B71B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淄博管仲环保科技有限公司、山东创业环保科技发展有限公司</w:t>
            </w:r>
          </w:p>
        </w:tc>
      </w:tr>
      <w:tr w14:paraId="68349BF5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vAlign w:val="center"/>
          </w:tcPr>
          <w:p w14:paraId="4CE73631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精馏残液</w:t>
            </w:r>
          </w:p>
        </w:tc>
        <w:tc>
          <w:tcPr>
            <w:tcW w:w="1701" w:type="dxa"/>
            <w:vAlign w:val="center"/>
          </w:tcPr>
          <w:p w14:paraId="268BD3B8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900-013-11</w:t>
            </w:r>
          </w:p>
        </w:tc>
        <w:tc>
          <w:tcPr>
            <w:tcW w:w="1560" w:type="dxa"/>
            <w:shd w:val="clear" w:color="auto" w:fill="auto"/>
            <w:vAlign w:val="center"/>
          </w:tcPr>
          <w:p w14:paraId="33BE35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25000 </w:t>
            </w:r>
          </w:p>
        </w:tc>
        <w:tc>
          <w:tcPr>
            <w:tcW w:w="3452" w:type="dxa"/>
            <w:vAlign w:val="center"/>
          </w:tcPr>
          <w:p w14:paraId="7C002EF2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自行处置或委外处置</w:t>
            </w:r>
          </w:p>
        </w:tc>
      </w:tr>
      <w:tr w14:paraId="56C906A8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vAlign w:val="center"/>
          </w:tcPr>
          <w:p w14:paraId="11615BCA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废包装物</w:t>
            </w:r>
          </w:p>
        </w:tc>
        <w:tc>
          <w:tcPr>
            <w:tcW w:w="1701" w:type="dxa"/>
            <w:vAlign w:val="center"/>
          </w:tcPr>
          <w:p w14:paraId="342B647E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900-041-49</w:t>
            </w:r>
          </w:p>
        </w:tc>
        <w:tc>
          <w:tcPr>
            <w:tcW w:w="1560" w:type="dxa"/>
            <w:shd w:val="clear" w:color="auto" w:fill="auto"/>
            <w:vAlign w:val="center"/>
          </w:tcPr>
          <w:p w14:paraId="48D5BB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250 </w:t>
            </w:r>
          </w:p>
        </w:tc>
        <w:tc>
          <w:tcPr>
            <w:tcW w:w="3452" w:type="dxa"/>
            <w:vAlign w:val="center"/>
          </w:tcPr>
          <w:p w14:paraId="75AF27D5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山东新和成维生素有限公司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、山东德锦环保产业发展有限公司、山东金泉环保科技有限公司</w:t>
            </w:r>
          </w:p>
        </w:tc>
      </w:tr>
      <w:tr w14:paraId="5D3203AF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vAlign w:val="center"/>
          </w:tcPr>
          <w:p w14:paraId="32796047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污泥</w:t>
            </w:r>
          </w:p>
        </w:tc>
        <w:tc>
          <w:tcPr>
            <w:tcW w:w="1701" w:type="dxa"/>
            <w:vAlign w:val="center"/>
          </w:tcPr>
          <w:p w14:paraId="7529FD1B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900-046-49</w:t>
            </w:r>
          </w:p>
        </w:tc>
        <w:tc>
          <w:tcPr>
            <w:tcW w:w="1560" w:type="dxa"/>
            <w:shd w:val="clear" w:color="auto" w:fill="auto"/>
            <w:vAlign w:val="center"/>
          </w:tcPr>
          <w:p w14:paraId="3121A2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1000</w:t>
            </w:r>
          </w:p>
        </w:tc>
        <w:tc>
          <w:tcPr>
            <w:tcW w:w="3452" w:type="dxa"/>
            <w:vAlign w:val="center"/>
          </w:tcPr>
          <w:p w14:paraId="60E50D88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山东新和成维生素有限公司、淄博重山思沃瑞环保科技有限公司</w:t>
            </w:r>
          </w:p>
        </w:tc>
      </w:tr>
      <w:tr w14:paraId="0CD8AFD1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1" w:hRule="atLeast"/>
        </w:trPr>
        <w:tc>
          <w:tcPr>
            <w:tcW w:w="1809" w:type="dxa"/>
            <w:vAlign w:val="center"/>
          </w:tcPr>
          <w:p w14:paraId="02BE33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高浓度废水</w:t>
            </w:r>
          </w:p>
        </w:tc>
        <w:tc>
          <w:tcPr>
            <w:tcW w:w="1701" w:type="dxa"/>
            <w:vAlign w:val="center"/>
          </w:tcPr>
          <w:p w14:paraId="6B0854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900-407-06</w:t>
            </w:r>
          </w:p>
        </w:tc>
        <w:tc>
          <w:tcPr>
            <w:tcW w:w="1560" w:type="dxa"/>
            <w:shd w:val="clear" w:color="auto" w:fill="auto"/>
            <w:vAlign w:val="center"/>
          </w:tcPr>
          <w:p w14:paraId="5A6AEB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800</w:t>
            </w:r>
          </w:p>
        </w:tc>
        <w:tc>
          <w:tcPr>
            <w:tcW w:w="3452" w:type="dxa"/>
            <w:vAlign w:val="center"/>
          </w:tcPr>
          <w:p w14:paraId="25B0BD13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山东创业环保科技发展有限公司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、淄博重山思沃瑞环保科技有限公司</w:t>
            </w:r>
          </w:p>
        </w:tc>
      </w:tr>
      <w:tr w14:paraId="5BF2B2E4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vAlign w:val="center"/>
          </w:tcPr>
          <w:p w14:paraId="2C68F9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高浓度废液</w:t>
            </w:r>
          </w:p>
        </w:tc>
        <w:tc>
          <w:tcPr>
            <w:tcW w:w="1701" w:type="dxa"/>
            <w:vAlign w:val="center"/>
          </w:tcPr>
          <w:p w14:paraId="3F02CB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900-407-06</w:t>
            </w:r>
          </w:p>
        </w:tc>
        <w:tc>
          <w:tcPr>
            <w:tcW w:w="1560" w:type="dxa"/>
            <w:shd w:val="clear" w:color="auto" w:fill="auto"/>
            <w:vAlign w:val="center"/>
          </w:tcPr>
          <w:p w14:paraId="76A4ED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1500</w:t>
            </w:r>
          </w:p>
        </w:tc>
        <w:tc>
          <w:tcPr>
            <w:tcW w:w="3452" w:type="dxa"/>
            <w:vAlign w:val="center"/>
          </w:tcPr>
          <w:p w14:paraId="5C8D3709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渤瑞环保股份有限公司</w:t>
            </w:r>
          </w:p>
        </w:tc>
      </w:tr>
      <w:tr w14:paraId="0DF02488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shd w:val="clear" w:color="auto" w:fill="auto"/>
            <w:vAlign w:val="center"/>
          </w:tcPr>
          <w:p w14:paraId="2C1A97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精馏残渣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3FEE60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900-013-11</w:t>
            </w:r>
          </w:p>
        </w:tc>
        <w:tc>
          <w:tcPr>
            <w:tcW w:w="1560" w:type="dxa"/>
            <w:shd w:val="clear" w:color="auto" w:fill="auto"/>
            <w:vAlign w:val="center"/>
          </w:tcPr>
          <w:p w14:paraId="19EBC8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400</w:t>
            </w:r>
            <w:bookmarkStart w:id="0" w:name="_GoBack"/>
            <w:bookmarkEnd w:id="0"/>
          </w:p>
        </w:tc>
        <w:tc>
          <w:tcPr>
            <w:tcW w:w="3452" w:type="dxa"/>
            <w:vAlign w:val="center"/>
          </w:tcPr>
          <w:p w14:paraId="0E648F26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山东新和成维生素有限公司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、济宁海螺环保科技责任公司</w:t>
            </w:r>
          </w:p>
        </w:tc>
      </w:tr>
    </w:tbl>
    <w:p w14:paraId="6D9485DA">
      <w:pPr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联系人及联系方式</w:t>
      </w:r>
    </w:p>
    <w:p w14:paraId="7E7D144E"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审核企业：山东新和成药业有限公司</w:t>
      </w:r>
    </w:p>
    <w:p w14:paraId="7BE0378A">
      <w:pPr>
        <w:spacing w:line="360" w:lineRule="auto"/>
        <w:ind w:firstLine="640" w:firstLine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联系人：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贺承之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联系电话：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0536-7038802</w:t>
      </w:r>
    </w:p>
    <w:p w14:paraId="66D180E9"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咨询单位：山东大学</w:t>
      </w:r>
    </w:p>
    <w:p w14:paraId="11EAA6B1"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联系人：刘春光   联系电话：15054187386</w:t>
      </w:r>
    </w:p>
    <w:p w14:paraId="4EB95A65">
      <w:pPr>
        <w:spacing w:line="360" w:lineRule="auto"/>
        <w:ind w:firstLine="640" w:firstLineChars="200"/>
        <w:jc w:val="right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公布日期：202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49176CF"/>
    <w:multiLevelType w:val="singleLevel"/>
    <w:tmpl w:val="E49176CF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